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DEF46" w14:textId="0B749BB4" w:rsidR="003273C0" w:rsidRDefault="000C1C9D" w:rsidP="0011539F">
      <w:pPr>
        <w:rPr>
          <w:rFonts w:ascii="Arial" w:hAnsi="Arial" w:cs="Arial"/>
          <w:b/>
          <w:bCs/>
          <w:sz w:val="40"/>
          <w:szCs w:val="40"/>
        </w:rPr>
      </w:pPr>
      <w:r w:rsidRPr="000C1C9D">
        <w:rPr>
          <w:rFonts w:ascii="Arial" w:hAnsi="Arial" w:cs="Arial"/>
          <w:b/>
          <w:bCs/>
          <w:sz w:val="40"/>
          <w:szCs w:val="40"/>
        </w:rPr>
        <w:t>Halsnæs Handicapråd - Årsberetning 2024</w:t>
      </w:r>
    </w:p>
    <w:p w14:paraId="0DF1AE93" w14:textId="77777777" w:rsidR="005F01B0" w:rsidRDefault="005F01B0" w:rsidP="005F01B0">
      <w:pPr>
        <w:tabs>
          <w:tab w:val="left" w:pos="567"/>
        </w:tabs>
        <w:autoSpaceDE w:val="0"/>
        <w:autoSpaceDN w:val="0"/>
        <w:adjustRightInd w:val="0"/>
        <w:spacing w:after="0" w:line="240" w:lineRule="auto"/>
        <w:jc w:val="center"/>
        <w:rPr>
          <w:rFonts w:ascii="Garamond" w:hAnsi="Garamond" w:cs="Times New Roman"/>
          <w:sz w:val="24"/>
          <w:szCs w:val="24"/>
        </w:rPr>
      </w:pPr>
    </w:p>
    <w:p w14:paraId="506BB73B" w14:textId="77777777" w:rsidR="005F01B0" w:rsidRDefault="005F01B0" w:rsidP="005F01B0">
      <w:pPr>
        <w:tabs>
          <w:tab w:val="left" w:pos="567"/>
        </w:tabs>
        <w:autoSpaceDE w:val="0"/>
        <w:autoSpaceDN w:val="0"/>
        <w:adjustRightInd w:val="0"/>
        <w:spacing w:after="0" w:line="240" w:lineRule="auto"/>
        <w:jc w:val="center"/>
        <w:rPr>
          <w:rFonts w:ascii="Garamond" w:hAnsi="Garamond" w:cs="Times New Roman"/>
          <w:sz w:val="24"/>
          <w:szCs w:val="24"/>
        </w:rPr>
      </w:pPr>
    </w:p>
    <w:p w14:paraId="0BC2F3E1" w14:textId="37C75A8B" w:rsidR="005F01B0" w:rsidRPr="005E4366" w:rsidRDefault="005F01B0" w:rsidP="0011539F">
      <w:pPr>
        <w:tabs>
          <w:tab w:val="left" w:pos="567"/>
        </w:tabs>
        <w:autoSpaceDE w:val="0"/>
        <w:autoSpaceDN w:val="0"/>
        <w:adjustRightInd w:val="0"/>
        <w:spacing w:after="0" w:line="240" w:lineRule="auto"/>
        <w:rPr>
          <w:rFonts w:ascii="Garamond" w:hAnsi="Garamond" w:cs="Times New Roman"/>
          <w:sz w:val="28"/>
          <w:szCs w:val="28"/>
        </w:rPr>
      </w:pPr>
      <w:r w:rsidRPr="005E4366">
        <w:rPr>
          <w:rFonts w:ascii="Garamond" w:hAnsi="Garamond" w:cs="Times New Roman"/>
          <w:sz w:val="28"/>
          <w:szCs w:val="28"/>
        </w:rPr>
        <w:t>Dette er til orientering for politiker</w:t>
      </w:r>
      <w:r w:rsidR="0011539F">
        <w:rPr>
          <w:rFonts w:ascii="Garamond" w:hAnsi="Garamond" w:cs="Times New Roman"/>
          <w:sz w:val="28"/>
          <w:szCs w:val="28"/>
        </w:rPr>
        <w:t>e</w:t>
      </w:r>
      <w:r w:rsidRPr="005E4366">
        <w:rPr>
          <w:rFonts w:ascii="Garamond" w:hAnsi="Garamond" w:cs="Times New Roman"/>
          <w:sz w:val="28"/>
          <w:szCs w:val="28"/>
        </w:rPr>
        <w:t>, borgere og presse, om hvad rådet har beskæftiget sig med i indeværende år.</w:t>
      </w:r>
    </w:p>
    <w:p w14:paraId="695ACDF0" w14:textId="77777777" w:rsidR="0011539F" w:rsidRDefault="0011539F" w:rsidP="005F01B0">
      <w:pPr>
        <w:tabs>
          <w:tab w:val="left" w:pos="567"/>
        </w:tabs>
        <w:autoSpaceDE w:val="0"/>
        <w:autoSpaceDN w:val="0"/>
        <w:adjustRightInd w:val="0"/>
        <w:spacing w:after="0" w:line="240" w:lineRule="auto"/>
        <w:jc w:val="center"/>
        <w:rPr>
          <w:rFonts w:ascii="Garamond" w:hAnsi="Garamond"/>
          <w:color w:val="002753"/>
          <w:sz w:val="28"/>
          <w:szCs w:val="28"/>
          <w:shd w:val="clear" w:color="auto" w:fill="FFFFFF"/>
        </w:rPr>
      </w:pPr>
    </w:p>
    <w:p w14:paraId="5112B43D" w14:textId="21A8F20E" w:rsidR="005F01B0" w:rsidRDefault="005F01B0" w:rsidP="005F01B0">
      <w:pPr>
        <w:tabs>
          <w:tab w:val="left" w:pos="567"/>
        </w:tabs>
        <w:autoSpaceDE w:val="0"/>
        <w:autoSpaceDN w:val="0"/>
        <w:adjustRightInd w:val="0"/>
        <w:spacing w:after="0" w:line="240" w:lineRule="auto"/>
        <w:jc w:val="center"/>
        <w:rPr>
          <w:rFonts w:ascii="Garamond" w:hAnsi="Garamond"/>
          <w:color w:val="002753"/>
          <w:sz w:val="28"/>
          <w:szCs w:val="28"/>
          <w:shd w:val="clear" w:color="auto" w:fill="FFFFFF"/>
        </w:rPr>
      </w:pPr>
      <w:r w:rsidRPr="005E4366">
        <w:rPr>
          <w:rFonts w:ascii="Garamond" w:hAnsi="Garamond"/>
          <w:color w:val="002753"/>
          <w:sz w:val="28"/>
          <w:szCs w:val="28"/>
          <w:shd w:val="clear" w:color="auto" w:fill="FFFFFF"/>
        </w:rPr>
        <w:t>Formidler Handicaprådets Årsberetning til Byrådet</w:t>
      </w:r>
    </w:p>
    <w:p w14:paraId="55995629" w14:textId="77777777" w:rsidR="005F01B0" w:rsidRPr="005E4366" w:rsidRDefault="005F01B0" w:rsidP="005F01B0">
      <w:pPr>
        <w:tabs>
          <w:tab w:val="left" w:pos="567"/>
        </w:tabs>
        <w:autoSpaceDE w:val="0"/>
        <w:autoSpaceDN w:val="0"/>
        <w:adjustRightInd w:val="0"/>
        <w:spacing w:after="0" w:line="240" w:lineRule="auto"/>
        <w:jc w:val="center"/>
        <w:rPr>
          <w:rFonts w:ascii="Garamond" w:hAnsi="Garamond" w:cs="Times New Roman"/>
          <w:b/>
          <w:sz w:val="28"/>
          <w:szCs w:val="28"/>
        </w:rPr>
      </w:pPr>
    </w:p>
    <w:p w14:paraId="768B401A" w14:textId="77777777" w:rsidR="005F01B0" w:rsidRPr="005E4366" w:rsidRDefault="005F01B0" w:rsidP="005F01B0">
      <w:pPr>
        <w:tabs>
          <w:tab w:val="left" w:pos="567"/>
        </w:tabs>
        <w:autoSpaceDE w:val="0"/>
        <w:autoSpaceDN w:val="0"/>
        <w:adjustRightInd w:val="0"/>
        <w:spacing w:after="0" w:line="240" w:lineRule="auto"/>
        <w:rPr>
          <w:rFonts w:ascii="Garamond" w:hAnsi="Garamond" w:cs="Times New Roman"/>
          <w:sz w:val="28"/>
          <w:szCs w:val="28"/>
        </w:rPr>
      </w:pPr>
      <w:r>
        <w:rPr>
          <w:rFonts w:ascii="Garamond" w:hAnsi="Garamond" w:cs="Times New Roman"/>
          <w:b/>
          <w:sz w:val="24"/>
          <w:szCs w:val="24"/>
        </w:rPr>
        <w:br/>
      </w:r>
      <w:r>
        <w:rPr>
          <w:rFonts w:ascii="Garamond" w:hAnsi="Garamond" w:cs="Times New Roman"/>
          <w:b/>
          <w:sz w:val="28"/>
          <w:szCs w:val="28"/>
        </w:rPr>
        <w:t>Årsberetningen</w:t>
      </w:r>
      <w:r w:rsidRPr="005E4366">
        <w:rPr>
          <w:rFonts w:ascii="Garamond" w:hAnsi="Garamond" w:cs="Times New Roman"/>
          <w:sz w:val="28"/>
          <w:szCs w:val="28"/>
        </w:rPr>
        <w:t xml:space="preserve"> kan give nyttige information til borgerne i Halsnæs Kommune. </w:t>
      </w:r>
      <w:r>
        <w:rPr>
          <w:rFonts w:ascii="Garamond" w:hAnsi="Garamond" w:cs="Times New Roman"/>
          <w:sz w:val="28"/>
          <w:szCs w:val="28"/>
        </w:rPr>
        <w:br/>
        <w:t>Den er særlig for borgere</w:t>
      </w:r>
      <w:r w:rsidRPr="005E4366">
        <w:rPr>
          <w:rFonts w:ascii="Garamond" w:hAnsi="Garamond" w:cs="Times New Roman"/>
          <w:sz w:val="28"/>
          <w:szCs w:val="28"/>
        </w:rPr>
        <w:t>, der på den ene eller anden måde har</w:t>
      </w:r>
      <w:r>
        <w:rPr>
          <w:rFonts w:ascii="Garamond" w:hAnsi="Garamond" w:cs="Times New Roman"/>
          <w:sz w:val="28"/>
          <w:szCs w:val="28"/>
        </w:rPr>
        <w:t xml:space="preserve"> et handicap inde på livet, men giver også en bred information om rådets eksistens og indsats.</w:t>
      </w:r>
      <w:r>
        <w:rPr>
          <w:rFonts w:ascii="Garamond" w:hAnsi="Garamond" w:cs="Times New Roman"/>
          <w:sz w:val="28"/>
          <w:szCs w:val="28"/>
        </w:rPr>
        <w:br/>
        <w:t>Årsberetningen giver et overblik over nedslagspunkter i arbejdet med at sikre handicappedes rettigheder og muligheder.</w:t>
      </w:r>
      <w:r>
        <w:rPr>
          <w:rFonts w:ascii="Garamond" w:hAnsi="Garamond" w:cs="Times New Roman"/>
          <w:sz w:val="28"/>
          <w:szCs w:val="28"/>
        </w:rPr>
        <w:br/>
      </w:r>
    </w:p>
    <w:p w14:paraId="57272426" w14:textId="77777777" w:rsidR="005F01B0" w:rsidRPr="005E4366" w:rsidRDefault="005F01B0" w:rsidP="005F01B0">
      <w:pPr>
        <w:tabs>
          <w:tab w:val="left" w:pos="567"/>
        </w:tabs>
        <w:autoSpaceDE w:val="0"/>
        <w:autoSpaceDN w:val="0"/>
        <w:adjustRightInd w:val="0"/>
        <w:spacing w:after="0" w:line="240" w:lineRule="auto"/>
        <w:rPr>
          <w:rFonts w:ascii="Garamond" w:hAnsi="Garamond" w:cs="Times New Roman"/>
          <w:sz w:val="28"/>
          <w:szCs w:val="28"/>
        </w:rPr>
      </w:pPr>
    </w:p>
    <w:p w14:paraId="13A2A5A4" w14:textId="77777777" w:rsidR="005F01B0" w:rsidRPr="005E4366" w:rsidRDefault="005F01B0" w:rsidP="005F01B0">
      <w:pPr>
        <w:tabs>
          <w:tab w:val="left" w:pos="567"/>
        </w:tabs>
        <w:autoSpaceDE w:val="0"/>
        <w:autoSpaceDN w:val="0"/>
        <w:adjustRightInd w:val="0"/>
        <w:spacing w:after="0" w:line="240" w:lineRule="auto"/>
        <w:rPr>
          <w:rFonts w:ascii="Garamond" w:hAnsi="Garamond" w:cs="Times New Roman"/>
          <w:b/>
          <w:sz w:val="28"/>
          <w:szCs w:val="28"/>
        </w:rPr>
      </w:pPr>
      <w:r>
        <w:rPr>
          <w:rFonts w:ascii="Garamond" w:hAnsi="Garamond" w:cs="Times New Roman"/>
          <w:b/>
          <w:sz w:val="28"/>
          <w:szCs w:val="28"/>
        </w:rPr>
        <w:t>Medlemmer af handicaprådet</w:t>
      </w:r>
      <w:r w:rsidRPr="005E4366">
        <w:rPr>
          <w:rFonts w:ascii="Garamond" w:hAnsi="Garamond" w:cs="Times New Roman"/>
          <w:b/>
          <w:sz w:val="28"/>
          <w:szCs w:val="28"/>
        </w:rPr>
        <w:t>:</w:t>
      </w:r>
    </w:p>
    <w:p w14:paraId="61B94444" w14:textId="77777777" w:rsidR="005F01B0" w:rsidRPr="005E4366" w:rsidRDefault="005F01B0" w:rsidP="005F01B0">
      <w:pPr>
        <w:pStyle w:val="Default"/>
        <w:tabs>
          <w:tab w:val="left" w:pos="567"/>
        </w:tabs>
        <w:rPr>
          <w:rFonts w:ascii="Garamond" w:hAnsi="Garamond" w:cs="Times New Roman"/>
          <w:sz w:val="28"/>
          <w:szCs w:val="28"/>
        </w:rPr>
      </w:pPr>
      <w:r w:rsidRPr="005E4366">
        <w:rPr>
          <w:rFonts w:ascii="Garamond" w:hAnsi="Garamond" w:cs="Times New Roman"/>
          <w:sz w:val="28"/>
          <w:szCs w:val="28"/>
        </w:rPr>
        <w:t>Formand Anna Marie Knudsen</w:t>
      </w:r>
      <w:r w:rsidRPr="005E4366">
        <w:rPr>
          <w:rFonts w:ascii="Garamond" w:hAnsi="Garamond" w:cs="Times New Roman"/>
          <w:sz w:val="28"/>
          <w:szCs w:val="28"/>
        </w:rPr>
        <w:tab/>
        <w:t>Dansk Handicap Forbund</w:t>
      </w:r>
      <w:r>
        <w:rPr>
          <w:rFonts w:ascii="Garamond" w:hAnsi="Garamond" w:cs="Times New Roman"/>
          <w:sz w:val="28"/>
          <w:szCs w:val="28"/>
        </w:rPr>
        <w:t xml:space="preserve"> lokal afd.</w:t>
      </w:r>
      <w:r w:rsidRPr="005E4366">
        <w:rPr>
          <w:rFonts w:ascii="Garamond" w:hAnsi="Garamond" w:cs="Times New Roman"/>
          <w:sz w:val="28"/>
          <w:szCs w:val="28"/>
        </w:rPr>
        <w:br/>
        <w:t>Næstformand Tommy Frøslev (S)</w:t>
      </w:r>
      <w:r w:rsidRPr="005E4366">
        <w:rPr>
          <w:rFonts w:ascii="Garamond" w:hAnsi="Garamond" w:cs="Times New Roman"/>
          <w:sz w:val="28"/>
          <w:szCs w:val="28"/>
        </w:rPr>
        <w:tab/>
        <w:t>Byrådet</w:t>
      </w:r>
      <w:r w:rsidRPr="005E4366">
        <w:rPr>
          <w:rFonts w:ascii="Garamond" w:hAnsi="Garamond" w:cs="Times New Roman"/>
          <w:sz w:val="28"/>
          <w:szCs w:val="28"/>
        </w:rPr>
        <w:br/>
      </w:r>
      <w:r>
        <w:rPr>
          <w:rFonts w:ascii="Garamond" w:hAnsi="Garamond" w:cs="Times New Roman"/>
          <w:sz w:val="28"/>
          <w:szCs w:val="28"/>
        </w:rPr>
        <w:t>Ole S. Nielsen</w:t>
      </w:r>
      <w:r>
        <w:rPr>
          <w:rFonts w:ascii="Garamond" w:hAnsi="Garamond" w:cs="Times New Roman"/>
          <w:sz w:val="28"/>
          <w:szCs w:val="28"/>
        </w:rPr>
        <w:tab/>
      </w:r>
      <w:r w:rsidRPr="005E4366">
        <w:rPr>
          <w:rFonts w:ascii="Garamond" w:hAnsi="Garamond" w:cs="Times New Roman"/>
          <w:sz w:val="28"/>
          <w:szCs w:val="28"/>
        </w:rPr>
        <w:t xml:space="preserve"> (DF)</w:t>
      </w:r>
      <w:r w:rsidRPr="005E4366">
        <w:rPr>
          <w:rFonts w:ascii="Garamond" w:hAnsi="Garamond" w:cs="Times New Roman"/>
          <w:sz w:val="28"/>
          <w:szCs w:val="28"/>
        </w:rPr>
        <w:tab/>
        <w:t>Byrådet</w:t>
      </w:r>
    </w:p>
    <w:p w14:paraId="1B7CCDAE" w14:textId="1301516C" w:rsidR="005F01B0" w:rsidRPr="005E4366" w:rsidRDefault="005F01B0" w:rsidP="005F01B0">
      <w:pPr>
        <w:pStyle w:val="Default"/>
        <w:tabs>
          <w:tab w:val="left" w:pos="567"/>
        </w:tabs>
        <w:rPr>
          <w:rFonts w:ascii="Garamond" w:hAnsi="Garamond" w:cs="Times New Roman"/>
          <w:sz w:val="28"/>
          <w:szCs w:val="28"/>
        </w:rPr>
      </w:pPr>
      <w:r w:rsidRPr="005E4366">
        <w:rPr>
          <w:rFonts w:ascii="Garamond" w:hAnsi="Garamond" w:cs="Times New Roman"/>
          <w:sz w:val="28"/>
          <w:szCs w:val="28"/>
        </w:rPr>
        <w:t>Thue Lundgaard (Ø)</w:t>
      </w:r>
      <w:r w:rsidRPr="005E4366">
        <w:rPr>
          <w:rFonts w:ascii="Garamond" w:hAnsi="Garamond" w:cs="Times New Roman"/>
          <w:sz w:val="28"/>
          <w:szCs w:val="28"/>
        </w:rPr>
        <w:tab/>
      </w:r>
      <w:r>
        <w:rPr>
          <w:rFonts w:ascii="Garamond" w:hAnsi="Garamond" w:cs="Times New Roman"/>
          <w:sz w:val="28"/>
          <w:szCs w:val="28"/>
        </w:rPr>
        <w:tab/>
      </w:r>
      <w:r w:rsidRPr="005E4366">
        <w:rPr>
          <w:rFonts w:ascii="Garamond" w:hAnsi="Garamond" w:cs="Times New Roman"/>
          <w:sz w:val="28"/>
          <w:szCs w:val="28"/>
        </w:rPr>
        <w:t>Byrådet</w:t>
      </w:r>
      <w:r w:rsidRPr="005E4366">
        <w:rPr>
          <w:rFonts w:ascii="Garamond" w:hAnsi="Garamond" w:cs="Times New Roman"/>
          <w:sz w:val="28"/>
          <w:szCs w:val="28"/>
        </w:rPr>
        <w:br/>
        <w:t>Stephan Jensen</w:t>
      </w:r>
      <w:r w:rsidRPr="005E4366">
        <w:rPr>
          <w:rFonts w:ascii="Garamond" w:hAnsi="Garamond" w:cs="Times New Roman"/>
          <w:sz w:val="28"/>
          <w:szCs w:val="28"/>
        </w:rPr>
        <w:tab/>
      </w:r>
      <w:r w:rsidRPr="005E4366">
        <w:rPr>
          <w:rFonts w:ascii="Garamond" w:hAnsi="Garamond" w:cs="Times New Roman"/>
          <w:sz w:val="28"/>
          <w:szCs w:val="28"/>
        </w:rPr>
        <w:tab/>
      </w:r>
      <w:r w:rsidRPr="005E4366">
        <w:rPr>
          <w:rFonts w:ascii="Garamond" w:hAnsi="Garamond" w:cs="Arial"/>
          <w:bCs/>
          <w:color w:val="252525"/>
          <w:sz w:val="28"/>
          <w:szCs w:val="28"/>
          <w:shd w:val="clear" w:color="auto" w:fill="FFFFFF"/>
        </w:rPr>
        <w:t>UlykkesPatientForeningen</w:t>
      </w:r>
      <w:r w:rsidRPr="005E4366">
        <w:rPr>
          <w:rFonts w:ascii="Garamond" w:hAnsi="Garamond" w:cs="Times New Roman"/>
          <w:sz w:val="28"/>
          <w:szCs w:val="28"/>
        </w:rPr>
        <w:br/>
      </w:r>
      <w:r>
        <w:rPr>
          <w:rFonts w:ascii="Garamond" w:hAnsi="Garamond" w:cs="Times New Roman"/>
          <w:sz w:val="28"/>
          <w:szCs w:val="28"/>
        </w:rPr>
        <w:t>Per Knudsen</w:t>
      </w:r>
      <w:r w:rsidRPr="005E4366">
        <w:rPr>
          <w:rFonts w:ascii="Garamond" w:hAnsi="Garamond" w:cs="Times New Roman"/>
          <w:sz w:val="28"/>
          <w:szCs w:val="28"/>
        </w:rPr>
        <w:t xml:space="preserve"> </w:t>
      </w:r>
      <w:r w:rsidRPr="005E4366">
        <w:rPr>
          <w:rFonts w:ascii="Garamond" w:hAnsi="Garamond" w:cs="Times New Roman"/>
          <w:sz w:val="28"/>
          <w:szCs w:val="28"/>
        </w:rPr>
        <w:tab/>
      </w:r>
      <w:r w:rsidRPr="005E4366">
        <w:rPr>
          <w:rFonts w:ascii="Garamond" w:hAnsi="Garamond" w:cs="Times New Roman"/>
          <w:sz w:val="28"/>
          <w:szCs w:val="28"/>
        </w:rPr>
        <w:tab/>
      </w:r>
      <w:r>
        <w:rPr>
          <w:rFonts w:ascii="Garamond" w:hAnsi="Garamond" w:cs="Times New Roman"/>
          <w:sz w:val="28"/>
          <w:szCs w:val="28"/>
        </w:rPr>
        <w:t>Ordblindeforeningen Kreds Nordsjælland</w:t>
      </w:r>
      <w:r w:rsidRPr="005E4366">
        <w:rPr>
          <w:rFonts w:ascii="Garamond" w:hAnsi="Garamond" w:cs="Times New Roman"/>
          <w:sz w:val="28"/>
          <w:szCs w:val="28"/>
        </w:rPr>
        <w:t xml:space="preserve"> </w:t>
      </w:r>
    </w:p>
    <w:p w14:paraId="7558B4E3" w14:textId="77777777" w:rsidR="000C1C9D" w:rsidRDefault="000C1C9D" w:rsidP="000C1C9D">
      <w:pPr>
        <w:jc w:val="center"/>
        <w:rPr>
          <w:rFonts w:ascii="Arial" w:hAnsi="Arial" w:cs="Arial"/>
          <w:sz w:val="28"/>
          <w:szCs w:val="28"/>
        </w:rPr>
      </w:pPr>
    </w:p>
    <w:p w14:paraId="585A7559" w14:textId="77777777" w:rsidR="000C1C9D" w:rsidRDefault="000C1C9D" w:rsidP="000C1C9D">
      <w:pPr>
        <w:rPr>
          <w:rFonts w:ascii="Arial" w:hAnsi="Arial" w:cs="Arial"/>
          <w:sz w:val="28"/>
          <w:szCs w:val="28"/>
        </w:rPr>
      </w:pPr>
    </w:p>
    <w:p w14:paraId="49AA9052" w14:textId="75E94582" w:rsidR="000C1C9D" w:rsidRPr="005F01B0" w:rsidRDefault="000C1C9D" w:rsidP="000C1C9D">
      <w:pPr>
        <w:rPr>
          <w:rFonts w:ascii="Garamond" w:hAnsi="Garamond" w:cstheme="minorHAnsi"/>
          <w:sz w:val="28"/>
          <w:szCs w:val="28"/>
        </w:rPr>
      </w:pPr>
      <w:r w:rsidRPr="005F01B0">
        <w:rPr>
          <w:rFonts w:ascii="Garamond" w:hAnsi="Garamond" w:cstheme="minorHAnsi"/>
          <w:sz w:val="28"/>
          <w:szCs w:val="28"/>
        </w:rPr>
        <w:t>Dette er til orientering for politiker</w:t>
      </w:r>
      <w:r w:rsidR="0011539F">
        <w:rPr>
          <w:rFonts w:ascii="Garamond" w:hAnsi="Garamond" w:cstheme="minorHAnsi"/>
          <w:sz w:val="28"/>
          <w:szCs w:val="28"/>
        </w:rPr>
        <w:t>e</w:t>
      </w:r>
      <w:r w:rsidRPr="005F01B0">
        <w:rPr>
          <w:rFonts w:ascii="Garamond" w:hAnsi="Garamond" w:cstheme="minorHAnsi"/>
          <w:sz w:val="28"/>
          <w:szCs w:val="28"/>
        </w:rPr>
        <w:t>, borgere og presse, om hvad rådet har beskæftiget sig med i indeværende år. Formidler Handicaprådets Årsberetning til Byrådet Årsberetningen kan give nyttige information til borgerne i Halsnæs Kommune. Den er særlig for borgere, der på den ene eller anden måde har et handicap inde på livet, men giver også en bred information om rådets eksistens og indsats. Årsberetningen giver et overblik over nedslagspunkter i arbejdet med at sikre handicappedes rettigheder og muligheder.</w:t>
      </w:r>
    </w:p>
    <w:p w14:paraId="09A2B9A6" w14:textId="77777777" w:rsidR="000C1C9D" w:rsidRPr="005F01B0" w:rsidRDefault="000C1C9D" w:rsidP="000C1C9D">
      <w:pPr>
        <w:rPr>
          <w:rFonts w:ascii="Garamond" w:hAnsi="Garamond" w:cstheme="minorHAnsi"/>
          <w:sz w:val="28"/>
          <w:szCs w:val="28"/>
        </w:rPr>
      </w:pPr>
    </w:p>
    <w:p w14:paraId="53C5BCE3" w14:textId="77777777" w:rsidR="000C1C9D" w:rsidRPr="005F01B0" w:rsidRDefault="000C1C9D" w:rsidP="000C1C9D">
      <w:pPr>
        <w:rPr>
          <w:rFonts w:ascii="Garamond" w:hAnsi="Garamond" w:cstheme="minorHAnsi"/>
          <w:sz w:val="28"/>
          <w:szCs w:val="28"/>
        </w:rPr>
      </w:pPr>
      <w:r w:rsidRPr="005F01B0">
        <w:rPr>
          <w:rFonts w:ascii="Garamond" w:hAnsi="Garamond" w:cstheme="minorHAnsi"/>
          <w:b/>
          <w:bCs/>
          <w:sz w:val="28"/>
          <w:szCs w:val="28"/>
        </w:rPr>
        <w:t>Handicaprådet:</w:t>
      </w:r>
      <w:r w:rsidRPr="005F01B0">
        <w:rPr>
          <w:rFonts w:ascii="Garamond" w:hAnsi="Garamond" w:cstheme="minorHAnsi"/>
          <w:sz w:val="28"/>
          <w:szCs w:val="28"/>
        </w:rPr>
        <w:t xml:space="preserve"> </w:t>
      </w:r>
    </w:p>
    <w:p w14:paraId="45D05445" w14:textId="1E5B481E" w:rsidR="000C1C9D" w:rsidRPr="005F01B0" w:rsidRDefault="000C1C9D" w:rsidP="000C1C9D">
      <w:pPr>
        <w:rPr>
          <w:rFonts w:ascii="Garamond" w:hAnsi="Garamond" w:cstheme="minorHAnsi"/>
          <w:sz w:val="28"/>
          <w:szCs w:val="28"/>
        </w:rPr>
      </w:pPr>
      <w:r w:rsidRPr="005F01B0">
        <w:rPr>
          <w:rFonts w:ascii="Garamond" w:hAnsi="Garamond" w:cstheme="minorHAnsi"/>
          <w:sz w:val="28"/>
          <w:szCs w:val="28"/>
        </w:rPr>
        <w:t>Handicaprådet har afholdt 3 møder i 2024. Møderne er</w:t>
      </w:r>
      <w:r w:rsidR="0011539F">
        <w:rPr>
          <w:rFonts w:ascii="Garamond" w:hAnsi="Garamond" w:cstheme="minorHAnsi"/>
          <w:sz w:val="28"/>
          <w:szCs w:val="28"/>
        </w:rPr>
        <w:t>,</w:t>
      </w:r>
      <w:r w:rsidRPr="005F01B0">
        <w:rPr>
          <w:rFonts w:ascii="Garamond" w:hAnsi="Garamond" w:cstheme="minorHAnsi"/>
          <w:sz w:val="28"/>
          <w:szCs w:val="28"/>
        </w:rPr>
        <w:t xml:space="preserve"> som de øvrige aktiviteter</w:t>
      </w:r>
      <w:r w:rsidR="0011539F">
        <w:rPr>
          <w:rFonts w:ascii="Garamond" w:hAnsi="Garamond" w:cstheme="minorHAnsi"/>
          <w:sz w:val="28"/>
          <w:szCs w:val="28"/>
        </w:rPr>
        <w:t>,</w:t>
      </w:r>
      <w:r w:rsidRPr="005F01B0">
        <w:rPr>
          <w:rFonts w:ascii="Garamond" w:hAnsi="Garamond" w:cstheme="minorHAnsi"/>
          <w:sz w:val="28"/>
          <w:szCs w:val="28"/>
        </w:rPr>
        <w:t xml:space="preserve"> præget af et fortsat godt samarbejde. Det er gennem året oplevet, at meget af arbejdet i virkeligheden foregår mellem møderne</w:t>
      </w:r>
      <w:r w:rsidR="0011539F">
        <w:rPr>
          <w:rFonts w:ascii="Garamond" w:hAnsi="Garamond" w:cstheme="minorHAnsi"/>
          <w:sz w:val="28"/>
          <w:szCs w:val="28"/>
        </w:rPr>
        <w:t>,</w:t>
      </w:r>
      <w:r w:rsidRPr="005F01B0">
        <w:rPr>
          <w:rFonts w:ascii="Garamond" w:hAnsi="Garamond" w:cstheme="minorHAnsi"/>
          <w:sz w:val="28"/>
          <w:szCs w:val="28"/>
        </w:rPr>
        <w:t xml:space="preserve"> og at mødefrekvensen har forekommet som </w:t>
      </w:r>
      <w:r w:rsidRPr="005F01B0">
        <w:rPr>
          <w:rFonts w:ascii="Garamond" w:hAnsi="Garamond" w:cstheme="minorHAnsi"/>
          <w:sz w:val="28"/>
          <w:szCs w:val="28"/>
        </w:rPr>
        <w:lastRenderedPageBreak/>
        <w:t xml:space="preserve">værende for hyppige. Handicaprådet har derfor besluttet, at </w:t>
      </w:r>
      <w:r w:rsidR="0011539F">
        <w:rPr>
          <w:rFonts w:ascii="Garamond" w:hAnsi="Garamond" w:cstheme="minorHAnsi"/>
          <w:sz w:val="28"/>
          <w:szCs w:val="28"/>
        </w:rPr>
        <w:t xml:space="preserve">der </w:t>
      </w:r>
      <w:r w:rsidRPr="005F01B0">
        <w:rPr>
          <w:rFonts w:ascii="Garamond" w:hAnsi="Garamond" w:cstheme="minorHAnsi"/>
          <w:sz w:val="28"/>
          <w:szCs w:val="28"/>
        </w:rPr>
        <w:t>fra 2024 afholdes 3 ordinære møde årligt frem for de tidligere 4 årlige møder.</w:t>
      </w:r>
    </w:p>
    <w:p w14:paraId="1DB5905F" w14:textId="77777777" w:rsidR="000C1C9D" w:rsidRPr="005F01B0" w:rsidRDefault="000C1C9D" w:rsidP="000C1C9D">
      <w:pPr>
        <w:rPr>
          <w:rFonts w:ascii="Garamond" w:hAnsi="Garamond" w:cstheme="minorHAnsi"/>
          <w:sz w:val="28"/>
          <w:szCs w:val="28"/>
        </w:rPr>
      </w:pPr>
    </w:p>
    <w:p w14:paraId="787888FA" w14:textId="77777777" w:rsidR="000C1C9D" w:rsidRPr="005F01B0" w:rsidRDefault="000C1C9D" w:rsidP="000C1C9D">
      <w:pPr>
        <w:rPr>
          <w:rFonts w:ascii="Garamond" w:hAnsi="Garamond"/>
          <w:b/>
          <w:bCs/>
          <w:sz w:val="28"/>
          <w:szCs w:val="28"/>
        </w:rPr>
      </w:pPr>
      <w:r w:rsidRPr="005F01B0">
        <w:rPr>
          <w:rFonts w:ascii="Garamond" w:hAnsi="Garamond"/>
          <w:b/>
          <w:bCs/>
          <w:sz w:val="28"/>
          <w:szCs w:val="28"/>
        </w:rPr>
        <w:t>Synlighed:</w:t>
      </w:r>
    </w:p>
    <w:p w14:paraId="31A2583B" w14:textId="2EEA6192" w:rsidR="000C1C9D" w:rsidRPr="005F01B0" w:rsidRDefault="000C1C9D" w:rsidP="000C1C9D">
      <w:pPr>
        <w:rPr>
          <w:rFonts w:ascii="Garamond" w:hAnsi="Garamond"/>
          <w:sz w:val="28"/>
          <w:szCs w:val="28"/>
        </w:rPr>
      </w:pPr>
      <w:r w:rsidRPr="005F01B0">
        <w:rPr>
          <w:rFonts w:ascii="Garamond" w:hAnsi="Garamond"/>
          <w:sz w:val="28"/>
          <w:szCs w:val="28"/>
        </w:rPr>
        <w:t xml:space="preserve">Handicaprådet har de seneste år arbejdet på at være synlig og nærværende i kommunen. Synligheden har udmøntet sig i deltagelse på foreningens dagen den 4 maj. </w:t>
      </w:r>
    </w:p>
    <w:p w14:paraId="438A109D" w14:textId="70ADDA21" w:rsidR="000C1C9D" w:rsidRPr="005F01B0" w:rsidRDefault="000C1C9D" w:rsidP="000C1C9D">
      <w:pPr>
        <w:rPr>
          <w:rFonts w:ascii="Garamond" w:hAnsi="Garamond"/>
          <w:sz w:val="28"/>
          <w:szCs w:val="28"/>
        </w:rPr>
      </w:pPr>
      <w:r w:rsidRPr="005F01B0">
        <w:rPr>
          <w:rFonts w:ascii="Garamond" w:hAnsi="Garamond"/>
          <w:sz w:val="28"/>
          <w:szCs w:val="28"/>
        </w:rPr>
        <w:t>Medlemmer af handicaprådet, som repræsenterer foreningerne i DH</w:t>
      </w:r>
      <w:r w:rsidR="0011539F">
        <w:rPr>
          <w:rFonts w:ascii="Garamond" w:hAnsi="Garamond"/>
          <w:sz w:val="28"/>
          <w:szCs w:val="28"/>
        </w:rPr>
        <w:t>,</w:t>
      </w:r>
      <w:r w:rsidRPr="005F01B0">
        <w:rPr>
          <w:rFonts w:ascii="Garamond" w:hAnsi="Garamond"/>
          <w:sz w:val="28"/>
          <w:szCs w:val="28"/>
        </w:rPr>
        <w:t xml:space="preserve"> har i løbet af året været i dialog med de forskellige handicapforeninger, der er repræsenteret inden for kommunegrænsen og har efter behov haft kontakt til andre handicapforeninger i Nordsjælland og hovedstadsområde</w:t>
      </w:r>
    </w:p>
    <w:p w14:paraId="6F505D40" w14:textId="589617C0" w:rsidR="00451907" w:rsidRPr="005F01B0" w:rsidRDefault="00A520A2" w:rsidP="000C1C9D">
      <w:pPr>
        <w:rPr>
          <w:rFonts w:ascii="Garamond" w:hAnsi="Garamond"/>
          <w:sz w:val="28"/>
          <w:szCs w:val="28"/>
        </w:rPr>
      </w:pPr>
      <w:r w:rsidRPr="005F01B0">
        <w:rPr>
          <w:rFonts w:ascii="Garamond" w:hAnsi="Garamond"/>
          <w:sz w:val="28"/>
          <w:szCs w:val="28"/>
        </w:rPr>
        <w:t xml:space="preserve">Som noget nyt har </w:t>
      </w:r>
      <w:r w:rsidR="00B66ACE" w:rsidRPr="005F01B0">
        <w:rPr>
          <w:rFonts w:ascii="Garamond" w:hAnsi="Garamond"/>
          <w:sz w:val="28"/>
          <w:szCs w:val="28"/>
        </w:rPr>
        <w:t xml:space="preserve">medlemmerne </w:t>
      </w:r>
      <w:r w:rsidRPr="005F01B0">
        <w:rPr>
          <w:rFonts w:ascii="Garamond" w:hAnsi="Garamond"/>
          <w:sz w:val="28"/>
          <w:szCs w:val="28"/>
        </w:rPr>
        <w:t>DH Halsnæs lavet et samarbejde med Radio 10FM, hvor</w:t>
      </w:r>
      <w:r w:rsidR="00B66ACE" w:rsidRPr="005F01B0">
        <w:rPr>
          <w:rFonts w:ascii="Garamond" w:hAnsi="Garamond"/>
          <w:sz w:val="28"/>
          <w:szCs w:val="28"/>
        </w:rPr>
        <w:t xml:space="preserve"> de hver uge sender ”Handicaphjørnet”</w:t>
      </w:r>
      <w:r w:rsidR="00451907" w:rsidRPr="005F01B0">
        <w:rPr>
          <w:rFonts w:ascii="Garamond" w:hAnsi="Garamond"/>
          <w:sz w:val="28"/>
          <w:szCs w:val="28"/>
        </w:rPr>
        <w:t>.</w:t>
      </w:r>
    </w:p>
    <w:p w14:paraId="698AFA35" w14:textId="66E2112D" w:rsidR="00B66ACE" w:rsidRPr="005F01B0" w:rsidRDefault="00451907" w:rsidP="000C1C9D">
      <w:pPr>
        <w:rPr>
          <w:rFonts w:ascii="Garamond" w:hAnsi="Garamond"/>
          <w:sz w:val="28"/>
          <w:szCs w:val="28"/>
        </w:rPr>
      </w:pPr>
      <w:r w:rsidRPr="005F01B0">
        <w:rPr>
          <w:rFonts w:ascii="Garamond" w:hAnsi="Garamond"/>
          <w:sz w:val="28"/>
          <w:szCs w:val="28"/>
        </w:rPr>
        <w:t>H</w:t>
      </w:r>
      <w:r w:rsidR="00FD750E" w:rsidRPr="005F01B0">
        <w:rPr>
          <w:rFonts w:ascii="Garamond" w:hAnsi="Garamond"/>
          <w:sz w:val="28"/>
          <w:szCs w:val="28"/>
        </w:rPr>
        <w:t xml:space="preserve">er </w:t>
      </w:r>
      <w:r w:rsidR="00680471" w:rsidRPr="005F01B0">
        <w:rPr>
          <w:rFonts w:ascii="Garamond" w:hAnsi="Garamond"/>
          <w:sz w:val="28"/>
          <w:szCs w:val="28"/>
        </w:rPr>
        <w:t xml:space="preserve">har alle en </w:t>
      </w:r>
      <w:r w:rsidR="00FD750E" w:rsidRPr="005F01B0">
        <w:rPr>
          <w:rFonts w:ascii="Garamond" w:hAnsi="Garamond"/>
          <w:sz w:val="28"/>
          <w:szCs w:val="28"/>
        </w:rPr>
        <w:t xml:space="preserve">mulighed for at </w:t>
      </w:r>
      <w:r w:rsidR="00680471" w:rsidRPr="005F01B0">
        <w:rPr>
          <w:rFonts w:ascii="Garamond" w:hAnsi="Garamond"/>
          <w:sz w:val="28"/>
          <w:szCs w:val="28"/>
        </w:rPr>
        <w:t>komme i studiet</w:t>
      </w:r>
      <w:r w:rsidR="0011539F">
        <w:rPr>
          <w:rFonts w:ascii="Garamond" w:hAnsi="Garamond"/>
          <w:sz w:val="28"/>
          <w:szCs w:val="28"/>
        </w:rPr>
        <w:t>, som</w:t>
      </w:r>
      <w:r w:rsidR="00680471" w:rsidRPr="005F01B0">
        <w:rPr>
          <w:rFonts w:ascii="Garamond" w:hAnsi="Garamond"/>
          <w:sz w:val="28"/>
          <w:szCs w:val="28"/>
        </w:rPr>
        <w:t xml:space="preserve"> er meget handicap egnet</w:t>
      </w:r>
      <w:r w:rsidR="0011539F">
        <w:rPr>
          <w:rFonts w:ascii="Garamond" w:hAnsi="Garamond"/>
          <w:sz w:val="28"/>
          <w:szCs w:val="28"/>
        </w:rPr>
        <w:t>,</w:t>
      </w:r>
      <w:r w:rsidR="00680471" w:rsidRPr="005F01B0">
        <w:rPr>
          <w:rFonts w:ascii="Garamond" w:hAnsi="Garamond"/>
          <w:sz w:val="28"/>
          <w:szCs w:val="28"/>
        </w:rPr>
        <w:t xml:space="preserve"> og blive </w:t>
      </w:r>
      <w:r w:rsidR="00FD750E" w:rsidRPr="005F01B0">
        <w:rPr>
          <w:rFonts w:ascii="Garamond" w:hAnsi="Garamond"/>
          <w:sz w:val="28"/>
          <w:szCs w:val="28"/>
        </w:rPr>
        <w:t>interview</w:t>
      </w:r>
      <w:r w:rsidR="0011539F">
        <w:rPr>
          <w:rFonts w:ascii="Garamond" w:hAnsi="Garamond"/>
          <w:sz w:val="28"/>
          <w:szCs w:val="28"/>
        </w:rPr>
        <w:t>et,</w:t>
      </w:r>
      <w:r w:rsidR="00FD750E" w:rsidRPr="005F01B0">
        <w:rPr>
          <w:rFonts w:ascii="Garamond" w:hAnsi="Garamond"/>
          <w:sz w:val="28"/>
          <w:szCs w:val="28"/>
        </w:rPr>
        <w:t xml:space="preserve"> eller vi kan tage anlægget med ud til borgerne</w:t>
      </w:r>
      <w:r w:rsidRPr="005F01B0">
        <w:rPr>
          <w:rFonts w:ascii="Garamond" w:hAnsi="Garamond"/>
          <w:sz w:val="28"/>
          <w:szCs w:val="28"/>
        </w:rPr>
        <w:t xml:space="preserve">, så </w:t>
      </w:r>
      <w:r w:rsidR="005F01B0">
        <w:rPr>
          <w:rFonts w:ascii="Garamond" w:hAnsi="Garamond"/>
          <w:sz w:val="28"/>
          <w:szCs w:val="28"/>
        </w:rPr>
        <w:t>der er ingen undskyldning for ikke at kunne være med.</w:t>
      </w:r>
      <w:r w:rsidRPr="005F01B0">
        <w:rPr>
          <w:rFonts w:ascii="Garamond" w:hAnsi="Garamond"/>
          <w:sz w:val="28"/>
          <w:szCs w:val="28"/>
        </w:rPr>
        <w:t xml:space="preserve"> </w:t>
      </w:r>
    </w:p>
    <w:p w14:paraId="0875DC1E" w14:textId="77777777" w:rsidR="00B66ACE" w:rsidRPr="005F01B0" w:rsidRDefault="00B66ACE" w:rsidP="000C1C9D">
      <w:pPr>
        <w:rPr>
          <w:rFonts w:ascii="Garamond" w:hAnsi="Garamond"/>
          <w:sz w:val="28"/>
          <w:szCs w:val="28"/>
        </w:rPr>
      </w:pPr>
    </w:p>
    <w:p w14:paraId="76E9BCBE" w14:textId="77777777" w:rsidR="00B66ACE" w:rsidRPr="005F01B0" w:rsidRDefault="00B66ACE" w:rsidP="000C1C9D">
      <w:pPr>
        <w:rPr>
          <w:rFonts w:ascii="Garamond" w:hAnsi="Garamond"/>
          <w:b/>
          <w:bCs/>
          <w:sz w:val="28"/>
          <w:szCs w:val="28"/>
        </w:rPr>
      </w:pPr>
      <w:r w:rsidRPr="005F01B0">
        <w:rPr>
          <w:rFonts w:ascii="Garamond" w:hAnsi="Garamond"/>
          <w:b/>
          <w:bCs/>
          <w:sz w:val="28"/>
          <w:szCs w:val="28"/>
        </w:rPr>
        <w:t xml:space="preserve">Tilgængelighed: </w:t>
      </w:r>
    </w:p>
    <w:p w14:paraId="34710EFA" w14:textId="604E0D70" w:rsidR="003D57D4" w:rsidRPr="005F01B0" w:rsidRDefault="00B66ACE" w:rsidP="000C1C9D">
      <w:pPr>
        <w:rPr>
          <w:rFonts w:ascii="Garamond" w:hAnsi="Garamond"/>
          <w:sz w:val="28"/>
          <w:szCs w:val="28"/>
        </w:rPr>
      </w:pPr>
      <w:r w:rsidRPr="005F01B0">
        <w:rPr>
          <w:rFonts w:ascii="Garamond" w:hAnsi="Garamond"/>
          <w:sz w:val="28"/>
          <w:szCs w:val="28"/>
        </w:rPr>
        <w:t>Et af handicaprådets store fokusområder er stadigvæk tilgængelighed. Medlemmerne fra DH holder sig løbende orienteret og efteruddanner sig for at kunne skabe den bedste tilgængelighed for alle</w:t>
      </w:r>
      <w:r w:rsidR="0020049A" w:rsidRPr="005F01B0">
        <w:rPr>
          <w:rFonts w:ascii="Garamond" w:hAnsi="Garamond"/>
          <w:sz w:val="28"/>
          <w:szCs w:val="28"/>
        </w:rPr>
        <w:t>, samt arbejder tæt sammen med andre DH</w:t>
      </w:r>
      <w:r w:rsidR="003A1B29" w:rsidRPr="005F01B0">
        <w:rPr>
          <w:rFonts w:ascii="Garamond" w:hAnsi="Garamond"/>
          <w:sz w:val="28"/>
          <w:szCs w:val="28"/>
        </w:rPr>
        <w:t>-</w:t>
      </w:r>
      <w:r w:rsidR="0020049A" w:rsidRPr="005F01B0">
        <w:rPr>
          <w:rFonts w:ascii="Garamond" w:hAnsi="Garamond"/>
          <w:sz w:val="28"/>
          <w:szCs w:val="28"/>
        </w:rPr>
        <w:t>afdelinger i Nordsjælland</w:t>
      </w:r>
      <w:r w:rsidRPr="005F01B0">
        <w:rPr>
          <w:rFonts w:ascii="Garamond" w:hAnsi="Garamond"/>
          <w:sz w:val="28"/>
          <w:szCs w:val="28"/>
        </w:rPr>
        <w:t>.</w:t>
      </w:r>
    </w:p>
    <w:p w14:paraId="1374DA5E" w14:textId="77777777" w:rsidR="005F01B0" w:rsidRDefault="005F01B0" w:rsidP="000C1C9D">
      <w:pPr>
        <w:rPr>
          <w:rFonts w:ascii="Garamond" w:hAnsi="Garamond"/>
          <w:b/>
          <w:bCs/>
          <w:sz w:val="28"/>
          <w:szCs w:val="28"/>
        </w:rPr>
      </w:pPr>
    </w:p>
    <w:p w14:paraId="48DC8841" w14:textId="349D593A" w:rsidR="003D57D4" w:rsidRPr="005F01B0" w:rsidRDefault="00B66ACE" w:rsidP="000C1C9D">
      <w:pPr>
        <w:rPr>
          <w:rFonts w:ascii="Garamond" w:hAnsi="Garamond"/>
          <w:b/>
          <w:bCs/>
          <w:sz w:val="28"/>
          <w:szCs w:val="28"/>
        </w:rPr>
      </w:pPr>
      <w:r w:rsidRPr="005F01B0">
        <w:rPr>
          <w:rFonts w:ascii="Garamond" w:hAnsi="Garamond"/>
          <w:b/>
          <w:bCs/>
          <w:sz w:val="28"/>
          <w:szCs w:val="28"/>
        </w:rPr>
        <w:t xml:space="preserve">Mølledamsprojektet. </w:t>
      </w:r>
    </w:p>
    <w:p w14:paraId="2D73350C" w14:textId="33281242" w:rsidR="006D2524" w:rsidRPr="005F01B0" w:rsidRDefault="003D57D4" w:rsidP="000C1C9D">
      <w:pPr>
        <w:rPr>
          <w:rFonts w:ascii="Garamond" w:hAnsi="Garamond"/>
          <w:sz w:val="28"/>
          <w:szCs w:val="28"/>
        </w:rPr>
      </w:pPr>
      <w:r w:rsidRPr="005F01B0">
        <w:rPr>
          <w:rFonts w:ascii="Garamond" w:hAnsi="Garamond"/>
          <w:sz w:val="28"/>
          <w:szCs w:val="28"/>
        </w:rPr>
        <w:t>Angående Mølledamsprojektet er der stadigvæk store udfordringer i forbindelse med tilgængelighed</w:t>
      </w:r>
      <w:r w:rsidR="0011539F">
        <w:rPr>
          <w:rFonts w:ascii="Garamond" w:hAnsi="Garamond"/>
          <w:sz w:val="28"/>
          <w:szCs w:val="28"/>
        </w:rPr>
        <w:t>.</w:t>
      </w:r>
      <w:r w:rsidR="0020049A" w:rsidRPr="005F01B0">
        <w:rPr>
          <w:rFonts w:ascii="Garamond" w:hAnsi="Garamond"/>
          <w:sz w:val="28"/>
          <w:szCs w:val="28"/>
        </w:rPr>
        <w:t xml:space="preserve"> DH Halsnæs har fået mange henvendelser fra handicappede</w:t>
      </w:r>
      <w:r w:rsidR="00A45C44">
        <w:rPr>
          <w:rFonts w:ascii="Garamond" w:hAnsi="Garamond"/>
          <w:sz w:val="28"/>
          <w:szCs w:val="28"/>
        </w:rPr>
        <w:t>,</w:t>
      </w:r>
      <w:r w:rsidR="0020049A" w:rsidRPr="005F01B0">
        <w:rPr>
          <w:rFonts w:ascii="Garamond" w:hAnsi="Garamond"/>
          <w:sz w:val="28"/>
          <w:szCs w:val="28"/>
        </w:rPr>
        <w:t xml:space="preserve"> der ikke tør gå ved Mølledammen, desværre, </w:t>
      </w:r>
      <w:r w:rsidR="006D2524" w:rsidRPr="005F01B0">
        <w:rPr>
          <w:rFonts w:ascii="Garamond" w:hAnsi="Garamond"/>
          <w:sz w:val="28"/>
          <w:szCs w:val="28"/>
        </w:rPr>
        <w:t>men DH</w:t>
      </w:r>
      <w:r w:rsidR="0020049A" w:rsidRPr="005F01B0">
        <w:rPr>
          <w:rFonts w:ascii="Garamond" w:hAnsi="Garamond"/>
          <w:sz w:val="28"/>
          <w:szCs w:val="28"/>
        </w:rPr>
        <w:t>-</w:t>
      </w:r>
      <w:r w:rsidR="006D2524" w:rsidRPr="005F01B0">
        <w:rPr>
          <w:rFonts w:ascii="Garamond" w:hAnsi="Garamond"/>
          <w:sz w:val="28"/>
          <w:szCs w:val="28"/>
        </w:rPr>
        <w:t>medlemmerne arbejder fortsat videre med tilgængeligheden</w:t>
      </w:r>
      <w:r w:rsidR="0020049A" w:rsidRPr="005F01B0">
        <w:rPr>
          <w:rFonts w:ascii="Garamond" w:hAnsi="Garamond"/>
          <w:sz w:val="28"/>
          <w:szCs w:val="28"/>
        </w:rPr>
        <w:t xml:space="preserve"> så vores handicappede kan føle sig sik</w:t>
      </w:r>
      <w:r w:rsidR="00A45C44">
        <w:rPr>
          <w:rFonts w:ascii="Garamond" w:hAnsi="Garamond"/>
          <w:sz w:val="28"/>
          <w:szCs w:val="28"/>
        </w:rPr>
        <w:t>re,</w:t>
      </w:r>
      <w:r w:rsidR="0020049A" w:rsidRPr="005F01B0">
        <w:rPr>
          <w:rFonts w:ascii="Garamond" w:hAnsi="Garamond"/>
          <w:sz w:val="28"/>
          <w:szCs w:val="28"/>
        </w:rPr>
        <w:t xml:space="preserve"> når de færdes ved Mølledammen</w:t>
      </w:r>
      <w:r w:rsidR="006D2524" w:rsidRPr="005F01B0">
        <w:rPr>
          <w:rFonts w:ascii="Garamond" w:hAnsi="Garamond"/>
          <w:sz w:val="28"/>
          <w:szCs w:val="28"/>
        </w:rPr>
        <w:t>.</w:t>
      </w:r>
    </w:p>
    <w:p w14:paraId="7BC7C1F0" w14:textId="77777777" w:rsidR="00A45C44" w:rsidRDefault="00B66ACE" w:rsidP="000C1C9D">
      <w:pPr>
        <w:rPr>
          <w:rFonts w:ascii="Garamond" w:hAnsi="Garamond"/>
          <w:color w:val="000000" w:themeColor="text1"/>
          <w:sz w:val="28"/>
          <w:szCs w:val="28"/>
        </w:rPr>
      </w:pPr>
      <w:r w:rsidRPr="005F01B0">
        <w:rPr>
          <w:rFonts w:ascii="Garamond" w:hAnsi="Garamond"/>
          <w:color w:val="000000" w:themeColor="text1"/>
          <w:sz w:val="28"/>
          <w:szCs w:val="28"/>
        </w:rPr>
        <w:t>Lifterne i hallerne fungerer fortsat ikke. Kørestolsbrugere og specielt brugere med elektriske kørestole kan ikke komme ind i flere af hallerne. Det er et forhold, som er stærkt kritisabelt og som handicaprådet har rejst gentagne gange hen over de seneste år. Handicaprådet vil også i 202</w:t>
      </w:r>
      <w:r w:rsidR="00FD750E" w:rsidRPr="005F01B0">
        <w:rPr>
          <w:rFonts w:ascii="Garamond" w:hAnsi="Garamond"/>
          <w:color w:val="000000" w:themeColor="text1"/>
          <w:sz w:val="28"/>
          <w:szCs w:val="28"/>
        </w:rPr>
        <w:t>5</w:t>
      </w:r>
      <w:r w:rsidRPr="005F01B0">
        <w:rPr>
          <w:rFonts w:ascii="Garamond" w:hAnsi="Garamond"/>
          <w:color w:val="000000" w:themeColor="text1"/>
          <w:sz w:val="28"/>
          <w:szCs w:val="28"/>
        </w:rPr>
        <w:t xml:space="preserve"> forfølge dette og arbejde for, at idrætshallerne lever op til tilgængelighed for alle. </w:t>
      </w:r>
    </w:p>
    <w:p w14:paraId="20402F01" w14:textId="3759E921" w:rsidR="00A520A2" w:rsidRPr="005F01B0" w:rsidRDefault="00B66ACE" w:rsidP="000C1C9D">
      <w:pPr>
        <w:rPr>
          <w:rFonts w:ascii="Garamond" w:hAnsi="Garamond"/>
          <w:color w:val="000000" w:themeColor="text1"/>
          <w:sz w:val="28"/>
          <w:szCs w:val="28"/>
        </w:rPr>
      </w:pPr>
      <w:r w:rsidRPr="005F01B0">
        <w:rPr>
          <w:rFonts w:ascii="Garamond" w:hAnsi="Garamond"/>
          <w:color w:val="000000" w:themeColor="text1"/>
          <w:sz w:val="28"/>
          <w:szCs w:val="28"/>
        </w:rPr>
        <w:lastRenderedPageBreak/>
        <w:t>Handicaprådet har i 202</w:t>
      </w:r>
      <w:r w:rsidR="00FD750E" w:rsidRPr="005F01B0">
        <w:rPr>
          <w:rFonts w:ascii="Garamond" w:hAnsi="Garamond"/>
          <w:color w:val="000000" w:themeColor="text1"/>
          <w:sz w:val="28"/>
          <w:szCs w:val="28"/>
        </w:rPr>
        <w:t>4</w:t>
      </w:r>
      <w:r w:rsidRPr="005F01B0">
        <w:rPr>
          <w:rFonts w:ascii="Garamond" w:hAnsi="Garamond"/>
          <w:color w:val="000000" w:themeColor="text1"/>
          <w:sz w:val="28"/>
          <w:szCs w:val="28"/>
        </w:rPr>
        <w:t xml:space="preserve"> været undersøgende i forhold til handicapparkering rundt i kommunen. Dels på de kommunale parkeringspladser, men også på andre offentlige parkeringspladser. Ved undersøgelsen blev det blandt andet afdækket</w:t>
      </w:r>
      <w:r w:rsidR="00A45C44">
        <w:rPr>
          <w:rFonts w:ascii="Garamond" w:hAnsi="Garamond"/>
          <w:color w:val="000000" w:themeColor="text1"/>
          <w:sz w:val="28"/>
          <w:szCs w:val="28"/>
        </w:rPr>
        <w:t>,</w:t>
      </w:r>
      <w:r w:rsidRPr="005F01B0">
        <w:rPr>
          <w:rFonts w:ascii="Garamond" w:hAnsi="Garamond"/>
          <w:color w:val="000000" w:themeColor="text1"/>
          <w:sz w:val="28"/>
          <w:szCs w:val="28"/>
        </w:rPr>
        <w:t xml:space="preserve"> hvem der er ansvarlig </w:t>
      </w:r>
      <w:r w:rsidR="00A45C44">
        <w:rPr>
          <w:rFonts w:ascii="Garamond" w:hAnsi="Garamond"/>
          <w:color w:val="000000" w:themeColor="text1"/>
          <w:sz w:val="28"/>
          <w:szCs w:val="28"/>
        </w:rPr>
        <w:t>for</w:t>
      </w:r>
      <w:r w:rsidRPr="005F01B0">
        <w:rPr>
          <w:rFonts w:ascii="Garamond" w:hAnsi="Garamond"/>
          <w:color w:val="000000" w:themeColor="text1"/>
          <w:sz w:val="28"/>
          <w:szCs w:val="28"/>
        </w:rPr>
        <w:t xml:space="preserve"> de forskellige parkeringspladser rundt i kommunen. På de undersøgte kommunale pladser var forholdene i orden, men det er også fremadrettet noget DH vil følge med i</w:t>
      </w:r>
      <w:r w:rsidR="003A1B29" w:rsidRPr="005F01B0">
        <w:rPr>
          <w:rFonts w:ascii="Garamond" w:hAnsi="Garamond"/>
          <w:color w:val="000000" w:themeColor="text1"/>
          <w:sz w:val="28"/>
          <w:szCs w:val="28"/>
        </w:rPr>
        <w:t>.</w:t>
      </w:r>
    </w:p>
    <w:p w14:paraId="2DC022FF" w14:textId="77777777" w:rsidR="00CA67A8" w:rsidRPr="005F01B0" w:rsidRDefault="00CA67A8" w:rsidP="000C1C9D">
      <w:pPr>
        <w:rPr>
          <w:rFonts w:ascii="Garamond" w:hAnsi="Garamond"/>
          <w:color w:val="000000" w:themeColor="text1"/>
          <w:sz w:val="28"/>
          <w:szCs w:val="28"/>
        </w:rPr>
      </w:pPr>
    </w:p>
    <w:p w14:paraId="4AC171DB" w14:textId="77777777" w:rsidR="005F01B0" w:rsidRPr="005F01B0" w:rsidRDefault="005F01B0" w:rsidP="005F01B0">
      <w:pPr>
        <w:rPr>
          <w:rFonts w:ascii="Garamond" w:hAnsi="Garamond" w:cs="Arial"/>
          <w:sz w:val="28"/>
          <w:szCs w:val="28"/>
        </w:rPr>
      </w:pPr>
      <w:r w:rsidRPr="005F01B0">
        <w:rPr>
          <w:rFonts w:ascii="Garamond" w:hAnsi="Garamond" w:cs="Arial"/>
          <w:sz w:val="28"/>
          <w:szCs w:val="28"/>
        </w:rPr>
        <w:t>På vegne af DH´s medlemmer af handicaprådet</w:t>
      </w:r>
    </w:p>
    <w:p w14:paraId="7A39ADE8" w14:textId="77777777" w:rsidR="005F01B0" w:rsidRPr="005F01B0" w:rsidRDefault="005F01B0" w:rsidP="005F01B0">
      <w:pPr>
        <w:rPr>
          <w:rFonts w:ascii="Garamond" w:hAnsi="Garamond" w:cs="Arial"/>
          <w:sz w:val="28"/>
          <w:szCs w:val="28"/>
        </w:rPr>
      </w:pPr>
      <w:r w:rsidRPr="005F01B0">
        <w:rPr>
          <w:rFonts w:ascii="Garamond" w:hAnsi="Garamond" w:cs="Arial"/>
          <w:sz w:val="28"/>
          <w:szCs w:val="28"/>
        </w:rPr>
        <w:t>Anna Marie Knudsen</w:t>
      </w:r>
    </w:p>
    <w:p w14:paraId="11D184D6" w14:textId="77777777" w:rsidR="005F01B0" w:rsidRDefault="005F01B0" w:rsidP="005F01B0">
      <w:pPr>
        <w:rPr>
          <w:rFonts w:ascii="Arial" w:hAnsi="Arial" w:cs="Arial"/>
          <w:sz w:val="24"/>
          <w:szCs w:val="24"/>
        </w:rPr>
      </w:pPr>
      <w:r w:rsidRPr="005F01B0">
        <w:rPr>
          <w:rFonts w:ascii="Garamond" w:hAnsi="Garamond" w:cs="Arial"/>
          <w:sz w:val="28"/>
          <w:szCs w:val="28"/>
        </w:rPr>
        <w:t>Formand for Handicaprådet</w:t>
      </w:r>
      <w:r>
        <w:rPr>
          <w:rFonts w:ascii="Arial" w:hAnsi="Arial" w:cs="Arial"/>
          <w:sz w:val="24"/>
          <w:szCs w:val="24"/>
        </w:rPr>
        <w:t>.</w:t>
      </w:r>
    </w:p>
    <w:p w14:paraId="4F535D2A" w14:textId="4E5DC648" w:rsidR="005F01B0" w:rsidRPr="005F01B0" w:rsidRDefault="005F01B0" w:rsidP="000C1C9D">
      <w:pPr>
        <w:rPr>
          <w:rFonts w:ascii="Garamond" w:hAnsi="Garamond"/>
          <w:color w:val="000000" w:themeColor="text1"/>
          <w:sz w:val="28"/>
          <w:szCs w:val="28"/>
        </w:rPr>
      </w:pPr>
    </w:p>
    <w:p w14:paraId="33F23CA4" w14:textId="77777777" w:rsidR="00CA67A8" w:rsidRPr="003A1B29" w:rsidRDefault="00CA67A8" w:rsidP="000C1C9D">
      <w:pPr>
        <w:rPr>
          <w:rFonts w:cstheme="minorHAnsi"/>
          <w:color w:val="000000" w:themeColor="text1"/>
          <w:sz w:val="24"/>
          <w:szCs w:val="24"/>
        </w:rPr>
      </w:pPr>
    </w:p>
    <w:sectPr w:rsidR="00CA67A8" w:rsidRPr="003A1B2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C9D"/>
    <w:rsid w:val="000C1C9D"/>
    <w:rsid w:val="000C2889"/>
    <w:rsid w:val="0011539F"/>
    <w:rsid w:val="0020049A"/>
    <w:rsid w:val="002A0F6D"/>
    <w:rsid w:val="003273C0"/>
    <w:rsid w:val="00352A10"/>
    <w:rsid w:val="003A1B29"/>
    <w:rsid w:val="003D57D4"/>
    <w:rsid w:val="00451907"/>
    <w:rsid w:val="00573E37"/>
    <w:rsid w:val="005F01B0"/>
    <w:rsid w:val="00680471"/>
    <w:rsid w:val="006905AE"/>
    <w:rsid w:val="006D2524"/>
    <w:rsid w:val="007411B6"/>
    <w:rsid w:val="00A0554C"/>
    <w:rsid w:val="00A45C44"/>
    <w:rsid w:val="00A520A2"/>
    <w:rsid w:val="00B66ACE"/>
    <w:rsid w:val="00CA67A8"/>
    <w:rsid w:val="00CE1F0D"/>
    <w:rsid w:val="00F77333"/>
    <w:rsid w:val="00FD750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0543"/>
  <w15:chartTrackingRefBased/>
  <w15:docId w15:val="{F3A062C2-18DF-402D-944E-50FCAC1CB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C1C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0C1C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0C1C9D"/>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0C1C9D"/>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0C1C9D"/>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0C1C9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C1C9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C1C9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C1C9D"/>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C1C9D"/>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0C1C9D"/>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0C1C9D"/>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0C1C9D"/>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0C1C9D"/>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0C1C9D"/>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0C1C9D"/>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0C1C9D"/>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0C1C9D"/>
    <w:rPr>
      <w:rFonts w:eastAsiaTheme="majorEastAsia" w:cstheme="majorBidi"/>
      <w:color w:val="272727" w:themeColor="text1" w:themeTint="D8"/>
    </w:rPr>
  </w:style>
  <w:style w:type="paragraph" w:styleId="Titel">
    <w:name w:val="Title"/>
    <w:basedOn w:val="Normal"/>
    <w:next w:val="Normal"/>
    <w:link w:val="TitelTegn"/>
    <w:uiPriority w:val="10"/>
    <w:qFormat/>
    <w:rsid w:val="000C1C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C1C9D"/>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0C1C9D"/>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0C1C9D"/>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0C1C9D"/>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0C1C9D"/>
    <w:rPr>
      <w:i/>
      <w:iCs/>
      <w:color w:val="404040" w:themeColor="text1" w:themeTint="BF"/>
    </w:rPr>
  </w:style>
  <w:style w:type="paragraph" w:styleId="Listeafsnit">
    <w:name w:val="List Paragraph"/>
    <w:basedOn w:val="Normal"/>
    <w:uiPriority w:val="34"/>
    <w:qFormat/>
    <w:rsid w:val="000C1C9D"/>
    <w:pPr>
      <w:ind w:left="720"/>
      <w:contextualSpacing/>
    </w:pPr>
  </w:style>
  <w:style w:type="character" w:styleId="Kraftigfremhvning">
    <w:name w:val="Intense Emphasis"/>
    <w:basedOn w:val="Standardskrifttypeiafsnit"/>
    <w:uiPriority w:val="21"/>
    <w:qFormat/>
    <w:rsid w:val="000C1C9D"/>
    <w:rPr>
      <w:i/>
      <w:iCs/>
      <w:color w:val="2F5496" w:themeColor="accent1" w:themeShade="BF"/>
    </w:rPr>
  </w:style>
  <w:style w:type="paragraph" w:styleId="Strktcitat">
    <w:name w:val="Intense Quote"/>
    <w:basedOn w:val="Normal"/>
    <w:next w:val="Normal"/>
    <w:link w:val="StrktcitatTegn"/>
    <w:uiPriority w:val="30"/>
    <w:qFormat/>
    <w:rsid w:val="000C1C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0C1C9D"/>
    <w:rPr>
      <w:i/>
      <w:iCs/>
      <w:color w:val="2F5496" w:themeColor="accent1" w:themeShade="BF"/>
    </w:rPr>
  </w:style>
  <w:style w:type="character" w:styleId="Kraftighenvisning">
    <w:name w:val="Intense Reference"/>
    <w:basedOn w:val="Standardskrifttypeiafsnit"/>
    <w:uiPriority w:val="32"/>
    <w:qFormat/>
    <w:rsid w:val="000C1C9D"/>
    <w:rPr>
      <w:b/>
      <w:bCs/>
      <w:smallCaps/>
      <w:color w:val="2F5496" w:themeColor="accent1" w:themeShade="BF"/>
      <w:spacing w:val="5"/>
    </w:rPr>
  </w:style>
  <w:style w:type="paragraph" w:customStyle="1" w:styleId="Default">
    <w:name w:val="Default"/>
    <w:rsid w:val="005F01B0"/>
    <w:pPr>
      <w:autoSpaceDE w:val="0"/>
      <w:autoSpaceDN w:val="0"/>
      <w:adjustRightInd w:val="0"/>
      <w:spacing w:after="0" w:line="240" w:lineRule="auto"/>
    </w:pPr>
    <w:rPr>
      <w:rFonts w:ascii="Verdana" w:eastAsiaTheme="minorEastAsia" w:hAnsi="Verdana" w:cs="Verdana"/>
      <w:color w:val="000000"/>
      <w:kern w:val="0"/>
      <w:sz w:val="24"/>
      <w:szCs w:val="24"/>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660</Words>
  <Characters>3420</Characters>
  <Application>Microsoft Office Word</Application>
  <DocSecurity>4</DocSecurity>
  <Lines>570</Lines>
  <Paragraphs>339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Marie Knudsen</dc:creator>
  <cp:keywords/>
  <dc:description/>
  <cp:lastModifiedBy>Laila Jacobsen</cp:lastModifiedBy>
  <cp:revision>2</cp:revision>
  <dcterms:created xsi:type="dcterms:W3CDTF">2025-03-03T10:04:00Z</dcterms:created>
  <dcterms:modified xsi:type="dcterms:W3CDTF">2025-03-03T10:04:00Z</dcterms:modified>
</cp:coreProperties>
</file>